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4C3098">
      <w:pPr>
        <w:rPr>
          <w:rFonts w:ascii="Tahoma" w:eastAsia="Calibri" w:hAnsi="Tahoma" w:cs="Tahoma"/>
        </w:rPr>
      </w:pPr>
    </w:p>
    <w:p w:rsidR="001739CF" w:rsidRPr="001739CF" w:rsidRDefault="001739CF" w:rsidP="004C3098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4C3098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4559A9">
        <w:rPr>
          <w:rFonts w:ascii="Tahoma" w:eastAsia="Calibri" w:hAnsi="Tahoma" w:cs="Tahoma"/>
          <w:b/>
        </w:rPr>
        <w:t>ния по предмету закупки № 162593</w:t>
      </w:r>
    </w:p>
    <w:p w:rsidR="001739CF" w:rsidRPr="001739CF" w:rsidRDefault="001739CF" w:rsidP="004C3098">
      <w:pPr>
        <w:rPr>
          <w:rFonts w:ascii="Tahoma" w:eastAsia="Calibri" w:hAnsi="Tahoma" w:cs="Tahoma"/>
          <w:b/>
        </w:rPr>
      </w:pPr>
    </w:p>
    <w:p w:rsidR="001739CF" w:rsidRPr="001739CF" w:rsidRDefault="001739CF" w:rsidP="004C3098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4C3098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4C3098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4C3098">
      <w:pPr>
        <w:rPr>
          <w:rFonts w:ascii="Tahoma" w:hAnsi="Tahoma" w:cs="Tahoma"/>
        </w:rPr>
      </w:pPr>
    </w:p>
    <w:tbl>
      <w:tblPr>
        <w:tblW w:w="1332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5540"/>
        <w:gridCol w:w="1134"/>
        <w:gridCol w:w="1276"/>
        <w:gridCol w:w="2409"/>
        <w:gridCol w:w="2410"/>
      </w:tblGrid>
      <w:tr w:rsidR="001739CF" w:rsidRPr="001739CF" w:rsidTr="004C3098">
        <w:trPr>
          <w:trHeight w:val="509"/>
        </w:trPr>
        <w:tc>
          <w:tcPr>
            <w:tcW w:w="0" w:type="auto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54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Стоимость за единицу товара (без учета НДС)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1739CF" w:rsidRPr="001739CF" w:rsidTr="004C3098">
        <w:trPr>
          <w:trHeight w:val="307"/>
        </w:trPr>
        <w:tc>
          <w:tcPr>
            <w:tcW w:w="0" w:type="auto"/>
          </w:tcPr>
          <w:p w:rsidR="001739CF" w:rsidRPr="001739CF" w:rsidRDefault="001739CF" w:rsidP="004C3098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540" w:type="dxa"/>
          </w:tcPr>
          <w:p w:rsidR="001739CF" w:rsidRPr="001739CF" w:rsidRDefault="001739CF" w:rsidP="004C309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0" w:type="auto"/>
          </w:tcPr>
          <w:p w:rsidR="001739CF" w:rsidRPr="001739CF" w:rsidRDefault="001739CF" w:rsidP="004C3098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540" w:type="dxa"/>
          </w:tcPr>
          <w:p w:rsidR="001739CF" w:rsidRPr="001739CF" w:rsidRDefault="001739CF" w:rsidP="004C309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4C3098">
      <w:pPr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1418"/>
        <w:rPr>
          <w:rFonts w:ascii="Tahoma" w:hAnsi="Tahoma" w:cs="Tahoma"/>
        </w:rPr>
      </w:pPr>
    </w:p>
    <w:p w:rsidR="001739CF" w:rsidRPr="004559A9" w:rsidRDefault="001739CF" w:rsidP="004559A9">
      <w:pPr>
        <w:pStyle w:val="a3"/>
        <w:numPr>
          <w:ilvl w:val="0"/>
          <w:numId w:val="2"/>
        </w:numPr>
        <w:rPr>
          <w:rFonts w:ascii="Tahoma" w:hAnsi="Tahoma" w:cs="Tahoma"/>
        </w:rPr>
      </w:pPr>
      <w:r w:rsidRPr="001739CF">
        <w:rPr>
          <w:rFonts w:ascii="Tahoma" w:hAnsi="Tahoma" w:cs="Tahoma"/>
        </w:rPr>
        <w:t>Срок поста</w:t>
      </w:r>
      <w:r w:rsidR="004559A9">
        <w:rPr>
          <w:rFonts w:ascii="Tahoma" w:hAnsi="Tahoma" w:cs="Tahoma"/>
        </w:rPr>
        <w:t>вки: в течение 30 (тридцати) календарных дней с даты заключения договора.</w:t>
      </w:r>
      <w:bookmarkStart w:id="0" w:name="_GoBack"/>
      <w:bookmarkEnd w:id="0"/>
    </w:p>
    <w:p w:rsidR="004559A9" w:rsidRPr="004559A9" w:rsidRDefault="001739CF" w:rsidP="00D900E1">
      <w:pPr>
        <w:pStyle w:val="a3"/>
        <w:numPr>
          <w:ilvl w:val="0"/>
          <w:numId w:val="2"/>
        </w:numPr>
        <w:rPr>
          <w:rFonts w:ascii="Tahoma" w:hAnsi="Tahoma" w:cs="Tahoma"/>
        </w:rPr>
      </w:pPr>
      <w:r w:rsidRPr="004559A9">
        <w:rPr>
          <w:rFonts w:ascii="Tahoma" w:hAnsi="Tahoma" w:cs="Tahoma"/>
        </w:rPr>
        <w:t>Условия оплаты</w:t>
      </w:r>
      <w:r w:rsidR="004559A9">
        <w:rPr>
          <w:rFonts w:ascii="Tahoma" w:hAnsi="Tahoma" w:cs="Tahoma"/>
        </w:rPr>
        <w:t xml:space="preserve">: </w:t>
      </w:r>
      <w:r w:rsidR="004559A9" w:rsidRPr="004559A9">
        <w:rPr>
          <w:rFonts w:ascii="Tahoma" w:hAnsi="Tahoma" w:cs="Tahoma"/>
        </w:rPr>
        <w:t>Оплата цены товара осуществляется Покупателем на основании подписанных Сторонами товарной накладной или УПД</w:t>
      </w:r>
      <w:r w:rsidR="004559A9" w:rsidRPr="004559A9">
        <w:rPr>
          <w:rFonts w:ascii="Tahoma" w:eastAsia="Calibri" w:hAnsi="Tahoma" w:cs="Tahoma"/>
        </w:rPr>
        <w:t xml:space="preserve"> </w:t>
      </w:r>
      <w:r w:rsidR="004559A9" w:rsidRPr="004559A9">
        <w:rPr>
          <w:rFonts w:ascii="Tahoma" w:eastAsia="Calibri" w:hAnsi="Tahoma" w:cs="Tahoma"/>
          <w:iCs/>
        </w:rPr>
        <w:t xml:space="preserve">после истечения 60 </w:t>
      </w:r>
      <w:r w:rsidR="004559A9" w:rsidRPr="004559A9">
        <w:rPr>
          <w:rFonts w:ascii="Tahoma" w:hAnsi="Tahoma" w:cs="Tahoma"/>
        </w:rPr>
        <w:t>(шестидесяти) календарных дней, получения от Поставщика счета и счета-фактуры (в случае подписания товарной накладной), оформленного в соответствии с законодательством Российской Федерации/</w:t>
      </w:r>
      <w:r w:rsidR="004559A9" w:rsidRPr="004559A9">
        <w:rPr>
          <w:rFonts w:ascii="Tahoma" w:hAnsi="Tahoma" w:cs="Tahoma"/>
          <w:spacing w:val="-5"/>
        </w:rPr>
        <w:t>УПД</w:t>
      </w:r>
      <w:r w:rsidR="004559A9">
        <w:rPr>
          <w:rFonts w:ascii="Tahoma" w:hAnsi="Tahoma" w:cs="Tahoma"/>
          <w:spacing w:val="-5"/>
        </w:rPr>
        <w:t>.</w:t>
      </w:r>
    </w:p>
    <w:p w:rsidR="001739CF" w:rsidRPr="004559A9" w:rsidRDefault="001739CF" w:rsidP="004559A9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 w:rsidR="004C3098">
        <w:rPr>
          <w:rFonts w:ascii="Tahoma" w:hAnsi="Tahoma" w:cs="Tahoma"/>
        </w:rPr>
        <w:t xml:space="preserve">          </w:t>
      </w:r>
      <w:r>
        <w:rPr>
          <w:rFonts w:ascii="Tahoma" w:hAnsi="Tahoma" w:cs="Tahoma"/>
        </w:rPr>
        <w:t xml:space="preserve">   И.О. Фамилия</w:t>
      </w:r>
    </w:p>
    <w:p w:rsidR="004C3098" w:rsidRPr="001739CF" w:rsidRDefault="004C3098">
      <w:pPr>
        <w:pStyle w:val="a3"/>
        <w:ind w:left="786"/>
        <w:rPr>
          <w:rFonts w:ascii="Tahoma" w:hAnsi="Tahoma" w:cs="Tahoma"/>
        </w:rPr>
      </w:pPr>
    </w:p>
    <w:sectPr w:rsidR="004C3098" w:rsidRPr="001739CF" w:rsidSect="004C3098">
      <w:pgSz w:w="16838" w:h="11906" w:orient="landscape"/>
      <w:pgMar w:top="1701" w:right="1245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17F1A"/>
    <w:rsid w:val="001739CF"/>
    <w:rsid w:val="0019139E"/>
    <w:rsid w:val="004559A9"/>
    <w:rsid w:val="004C3098"/>
    <w:rsid w:val="0056498D"/>
    <w:rsid w:val="005B4DDC"/>
    <w:rsid w:val="006A587B"/>
    <w:rsid w:val="00704110"/>
    <w:rsid w:val="008A269B"/>
    <w:rsid w:val="009A622A"/>
    <w:rsid w:val="00B243A9"/>
    <w:rsid w:val="00D729A7"/>
    <w:rsid w:val="00DB76EB"/>
    <w:rsid w:val="00DC60AC"/>
    <w:rsid w:val="00E3708B"/>
    <w:rsid w:val="00E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C2E68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734</Characters>
  <Application>Microsoft Office Word</Application>
  <DocSecurity>0</DocSecurity>
  <Lines>6</Lines>
  <Paragraphs>1</Paragraphs>
  <ScaleCrop>false</ScaleCrop>
  <Company>НорНикель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17</cp:revision>
  <dcterms:created xsi:type="dcterms:W3CDTF">2023-10-20T04:30:00Z</dcterms:created>
  <dcterms:modified xsi:type="dcterms:W3CDTF">2025-05-21T03:18:00Z</dcterms:modified>
</cp:coreProperties>
</file>